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C4A" w:rsidRPr="00E674D9" w:rsidRDefault="00D360A2">
      <w:pPr>
        <w:rPr>
          <w:b/>
          <w:lang w:val="en-US"/>
        </w:rPr>
      </w:pPr>
      <w:r w:rsidRPr="00E674D9">
        <w:rPr>
          <w:b/>
          <w:lang w:val="en-US"/>
        </w:rPr>
        <w:t>FOR IMMEDIATE RELEASE</w:t>
      </w:r>
    </w:p>
    <w:p w:rsidR="00A15500" w:rsidRPr="00580DC0" w:rsidRDefault="00A15500">
      <w:pPr>
        <w:rPr>
          <w:b/>
          <w:lang w:val="en-US"/>
        </w:rPr>
      </w:pPr>
    </w:p>
    <w:p w:rsidR="0003469A" w:rsidRPr="00E674D9" w:rsidRDefault="002B2003" w:rsidP="0003469A">
      <w:pPr>
        <w:rPr>
          <w:rFonts w:asciiTheme="minorHAnsi" w:hAnsiTheme="minorHAnsi" w:cs="Arial"/>
          <w:b/>
          <w:spacing w:val="-3"/>
          <w:lang w:val="fr-FR"/>
        </w:rPr>
      </w:pPr>
      <w:r w:rsidRPr="00580DC0">
        <w:rPr>
          <w:rFonts w:asciiTheme="minorHAnsi" w:hAnsiTheme="minorHAnsi" w:cs="Arial"/>
          <w:b/>
          <w:spacing w:val="-3"/>
          <w:lang w:val="en-US"/>
        </w:rPr>
        <w:t>October</w:t>
      </w:r>
      <w:r>
        <w:rPr>
          <w:rFonts w:asciiTheme="minorHAnsi" w:hAnsiTheme="minorHAnsi" w:cs="Arial"/>
          <w:b/>
          <w:spacing w:val="-3"/>
          <w:lang w:val="fr-FR"/>
        </w:rPr>
        <w:t xml:space="preserve"> </w:t>
      </w:r>
      <w:r w:rsidR="006C7805">
        <w:rPr>
          <w:rFonts w:asciiTheme="minorHAnsi" w:hAnsiTheme="minorHAnsi" w:cs="Arial"/>
          <w:b/>
          <w:spacing w:val="-3"/>
          <w:lang w:val="fr-FR"/>
        </w:rPr>
        <w:t>4</w:t>
      </w:r>
      <w:r w:rsidR="005E72D5" w:rsidRPr="00E674D9">
        <w:rPr>
          <w:rFonts w:asciiTheme="minorHAnsi" w:hAnsiTheme="minorHAnsi" w:cs="Arial"/>
          <w:b/>
          <w:spacing w:val="-3"/>
          <w:lang w:val="fr-FR"/>
        </w:rPr>
        <w:t>, 201</w:t>
      </w:r>
      <w:r w:rsidR="006C7805">
        <w:rPr>
          <w:rFonts w:asciiTheme="minorHAnsi" w:hAnsiTheme="minorHAnsi" w:cs="Arial"/>
          <w:b/>
          <w:spacing w:val="-3"/>
          <w:lang w:val="fr-FR"/>
        </w:rPr>
        <w:t>3</w:t>
      </w:r>
    </w:p>
    <w:p w:rsidR="005E72D5" w:rsidRPr="00E674D9" w:rsidRDefault="005E72D5" w:rsidP="005E72D5">
      <w:pPr>
        <w:suppressAutoHyphens/>
        <w:jc w:val="center"/>
        <w:rPr>
          <w:rFonts w:ascii="Arial" w:hAnsi="Arial" w:cs="Arial"/>
          <w:b/>
          <w:spacing w:val="-3"/>
          <w:lang w:val="en-GB"/>
        </w:rPr>
      </w:pPr>
    </w:p>
    <w:p w:rsidR="005E72D5" w:rsidRPr="00E674D9" w:rsidRDefault="002B2003" w:rsidP="005E72D5">
      <w:pPr>
        <w:suppressAutoHyphens/>
        <w:jc w:val="center"/>
        <w:rPr>
          <w:rFonts w:ascii="Arial" w:hAnsi="Arial" w:cs="Arial"/>
          <w:b/>
          <w:spacing w:val="-3"/>
          <w:lang w:val="en-GB"/>
        </w:rPr>
      </w:pPr>
      <w:r>
        <w:rPr>
          <w:rFonts w:ascii="Arial" w:hAnsi="Arial" w:cs="Arial"/>
          <w:b/>
          <w:spacing w:val="-3"/>
          <w:lang w:val="en-GB"/>
        </w:rPr>
        <w:t>POOR HOUSE SPIRIT WALKS, meet real characters from the past!</w:t>
      </w:r>
      <w:r w:rsidR="008B6D2B" w:rsidRPr="00E674D9">
        <w:rPr>
          <w:rFonts w:ascii="Arial" w:hAnsi="Arial" w:cs="Arial"/>
          <w:b/>
          <w:spacing w:val="-3"/>
          <w:lang w:val="en-GB"/>
        </w:rPr>
        <w:fldChar w:fldCharType="begin"/>
      </w:r>
      <w:r w:rsidR="005E72D5" w:rsidRPr="00E674D9">
        <w:rPr>
          <w:rFonts w:ascii="Arial" w:hAnsi="Arial" w:cs="Arial"/>
          <w:b/>
          <w:spacing w:val="-3"/>
          <w:lang w:val="en-GB"/>
        </w:rPr>
        <w:instrText xml:space="preserve">PRIVATE </w:instrText>
      </w:r>
      <w:r w:rsidR="008B6D2B" w:rsidRPr="00E674D9">
        <w:rPr>
          <w:rFonts w:ascii="Arial" w:hAnsi="Arial" w:cs="Arial"/>
          <w:b/>
          <w:spacing w:val="-3"/>
          <w:lang w:val="en-GB"/>
        </w:rPr>
        <w:fldChar w:fldCharType="end"/>
      </w:r>
    </w:p>
    <w:p w:rsidR="005E72D5" w:rsidRPr="00E674D9" w:rsidRDefault="005E72D5" w:rsidP="005E72D5">
      <w:pPr>
        <w:suppressAutoHyphens/>
        <w:jc w:val="both"/>
        <w:rPr>
          <w:rFonts w:asciiTheme="minorHAnsi" w:hAnsiTheme="minorHAnsi"/>
          <w:b/>
          <w:snapToGrid w:val="0"/>
        </w:rPr>
      </w:pPr>
    </w:p>
    <w:p w:rsidR="00D41E5E" w:rsidRPr="00D41E5E" w:rsidRDefault="000D7223" w:rsidP="005E72D5">
      <w:pPr>
        <w:suppressAutoHyphens/>
        <w:jc w:val="both"/>
        <w:rPr>
          <w:rFonts w:asciiTheme="minorHAnsi" w:hAnsiTheme="minorHAnsi"/>
          <w:snapToGrid w:val="0"/>
        </w:rPr>
      </w:pPr>
      <w:r w:rsidRPr="00E674D9">
        <w:rPr>
          <w:rFonts w:asciiTheme="minorHAnsi" w:hAnsiTheme="minorHAnsi"/>
          <w:b/>
          <w:snapToGrid w:val="0"/>
        </w:rPr>
        <w:t>ABOYNE</w:t>
      </w:r>
      <w:r w:rsidR="00D41E5E">
        <w:rPr>
          <w:rFonts w:asciiTheme="minorHAnsi" w:hAnsiTheme="minorHAnsi"/>
          <w:b/>
          <w:snapToGrid w:val="0"/>
        </w:rPr>
        <w:t xml:space="preserve"> –</w:t>
      </w:r>
      <w:r w:rsidRPr="00E674D9">
        <w:rPr>
          <w:rFonts w:asciiTheme="minorHAnsi" w:hAnsiTheme="minorHAnsi"/>
          <w:b/>
          <w:snapToGrid w:val="0"/>
        </w:rPr>
        <w:t xml:space="preserve"> </w:t>
      </w:r>
      <w:r w:rsidR="00D41E5E" w:rsidRPr="00D41E5E">
        <w:rPr>
          <w:rFonts w:asciiTheme="minorHAnsi" w:hAnsiTheme="minorHAnsi" w:cs="Arial"/>
          <w:spacing w:val="-3"/>
          <w:lang w:val="en-GB"/>
        </w:rPr>
        <w:t xml:space="preserve">The Wellington County Museum and Archives will host its second </w:t>
      </w:r>
      <w:r w:rsidR="00D41E5E">
        <w:rPr>
          <w:rFonts w:asciiTheme="minorHAnsi" w:hAnsiTheme="minorHAnsi"/>
          <w:snapToGrid w:val="0"/>
        </w:rPr>
        <w:t>annual Spirit Walks</w:t>
      </w:r>
      <w:r w:rsidR="004B75D8">
        <w:rPr>
          <w:rFonts w:asciiTheme="minorHAnsi" w:hAnsiTheme="minorHAnsi"/>
          <w:snapToGrid w:val="0"/>
        </w:rPr>
        <w:t xml:space="preserve"> on </w:t>
      </w:r>
      <w:r w:rsidR="004B75D8" w:rsidRPr="00D41E5E">
        <w:rPr>
          <w:rFonts w:asciiTheme="minorHAnsi" w:hAnsiTheme="minorHAnsi" w:cs="Arial"/>
          <w:spacing w:val="-3"/>
          <w:lang w:val="en-GB"/>
        </w:rPr>
        <w:t>October 24, 25 and 2</w:t>
      </w:r>
      <w:r w:rsidR="004B75D8">
        <w:rPr>
          <w:rFonts w:asciiTheme="minorHAnsi" w:hAnsiTheme="minorHAnsi" w:cs="Arial"/>
          <w:spacing w:val="-3"/>
          <w:lang w:val="en-GB"/>
        </w:rPr>
        <w:t>7</w:t>
      </w:r>
      <w:r w:rsidR="004B75D8" w:rsidRPr="00D41E5E">
        <w:rPr>
          <w:rFonts w:asciiTheme="minorHAnsi" w:hAnsiTheme="minorHAnsi" w:cs="Arial"/>
          <w:spacing w:val="-3"/>
          <w:lang w:val="en-GB"/>
        </w:rPr>
        <w:t xml:space="preserve">.  </w:t>
      </w:r>
      <w:r w:rsidR="00D41E5E">
        <w:rPr>
          <w:rFonts w:asciiTheme="minorHAnsi" w:hAnsiTheme="minorHAnsi"/>
          <w:snapToGrid w:val="0"/>
        </w:rPr>
        <w:t xml:space="preserve"> Lit by lamplight and steeped in local history, this event will feat</w:t>
      </w:r>
      <w:r w:rsidR="004B75D8">
        <w:rPr>
          <w:rFonts w:asciiTheme="minorHAnsi" w:hAnsiTheme="minorHAnsi"/>
          <w:snapToGrid w:val="0"/>
        </w:rPr>
        <w:t>ure five distinct</w:t>
      </w:r>
      <w:r w:rsidR="000D461F">
        <w:rPr>
          <w:rFonts w:asciiTheme="minorHAnsi" w:hAnsiTheme="minorHAnsi"/>
          <w:snapToGrid w:val="0"/>
        </w:rPr>
        <w:t xml:space="preserve"> local personalities.</w:t>
      </w:r>
      <w:r w:rsidR="004B75D8">
        <w:rPr>
          <w:rFonts w:asciiTheme="minorHAnsi" w:hAnsiTheme="minorHAnsi"/>
          <w:snapToGrid w:val="0"/>
        </w:rPr>
        <w:t xml:space="preserve"> </w:t>
      </w:r>
      <w:r w:rsidR="000D461F">
        <w:rPr>
          <w:rFonts w:asciiTheme="minorHAnsi" w:hAnsiTheme="minorHAnsi"/>
          <w:snapToGrid w:val="0"/>
        </w:rPr>
        <w:t>A</w:t>
      </w:r>
      <w:r w:rsidR="004B75D8">
        <w:rPr>
          <w:rFonts w:asciiTheme="minorHAnsi" w:hAnsiTheme="minorHAnsi"/>
          <w:snapToGrid w:val="0"/>
        </w:rPr>
        <w:t xml:space="preserve">pproximately 2,000 residents </w:t>
      </w:r>
      <w:r w:rsidR="000D461F">
        <w:rPr>
          <w:rFonts w:asciiTheme="minorHAnsi" w:hAnsiTheme="minorHAnsi"/>
          <w:snapToGrid w:val="0"/>
        </w:rPr>
        <w:t xml:space="preserve">lived </w:t>
      </w:r>
      <w:r w:rsidR="004B75D8">
        <w:rPr>
          <w:rFonts w:asciiTheme="minorHAnsi" w:hAnsiTheme="minorHAnsi"/>
          <w:snapToGrid w:val="0"/>
        </w:rPr>
        <w:t>in the Wellington County House</w:t>
      </w:r>
      <w:r w:rsidR="000D461F">
        <w:rPr>
          <w:rFonts w:asciiTheme="minorHAnsi" w:hAnsiTheme="minorHAnsi"/>
          <w:snapToGrid w:val="0"/>
        </w:rPr>
        <w:t xml:space="preserve"> of Industry and Refuge</w:t>
      </w:r>
      <w:r w:rsidR="004B75D8">
        <w:rPr>
          <w:rFonts w:asciiTheme="minorHAnsi" w:hAnsiTheme="minorHAnsi"/>
          <w:snapToGrid w:val="0"/>
        </w:rPr>
        <w:t xml:space="preserve"> during its operation (1877 – 1947).</w:t>
      </w:r>
    </w:p>
    <w:p w:rsidR="005E72D5" w:rsidRPr="00D41E5E" w:rsidRDefault="005E72D5" w:rsidP="005E72D5">
      <w:pPr>
        <w:suppressAutoHyphens/>
        <w:rPr>
          <w:rFonts w:asciiTheme="minorHAnsi" w:hAnsiTheme="minorHAnsi" w:cs="Arial"/>
          <w:spacing w:val="-3"/>
          <w:lang w:val="en-GB"/>
        </w:rPr>
      </w:pPr>
    </w:p>
    <w:p w:rsidR="004B75D8" w:rsidRDefault="004B75D8" w:rsidP="005E72D5">
      <w:pPr>
        <w:suppressAutoHyphens/>
        <w:rPr>
          <w:rFonts w:asciiTheme="minorHAnsi" w:hAnsiTheme="minorHAnsi" w:cs="Arial"/>
          <w:spacing w:val="-3"/>
          <w:lang w:val="en-GB"/>
        </w:rPr>
      </w:pPr>
      <w:r>
        <w:rPr>
          <w:rFonts w:asciiTheme="minorHAnsi" w:hAnsiTheme="minorHAnsi" w:cs="Arial"/>
          <w:spacing w:val="-3"/>
          <w:lang w:val="en-GB"/>
        </w:rPr>
        <w:t>T</w:t>
      </w:r>
      <w:r w:rsidR="002B2003" w:rsidRPr="00D41E5E">
        <w:rPr>
          <w:rFonts w:asciiTheme="minorHAnsi" w:hAnsiTheme="minorHAnsi" w:cs="Arial"/>
          <w:spacing w:val="-3"/>
          <w:lang w:val="en-GB"/>
        </w:rPr>
        <w:t>here are many</w:t>
      </w:r>
      <w:r w:rsidR="00580DC0" w:rsidRPr="00D41E5E">
        <w:rPr>
          <w:rFonts w:asciiTheme="minorHAnsi" w:hAnsiTheme="minorHAnsi" w:cs="Arial"/>
          <w:spacing w:val="-3"/>
          <w:lang w:val="en-GB"/>
        </w:rPr>
        <w:t xml:space="preserve"> local</w:t>
      </w:r>
      <w:r w:rsidR="002B2003" w:rsidRPr="00D41E5E">
        <w:rPr>
          <w:rFonts w:asciiTheme="minorHAnsi" w:hAnsiTheme="minorHAnsi" w:cs="Arial"/>
          <w:spacing w:val="-3"/>
          <w:lang w:val="en-GB"/>
        </w:rPr>
        <w:t xml:space="preserve"> characters </w:t>
      </w:r>
      <w:r>
        <w:rPr>
          <w:rFonts w:asciiTheme="minorHAnsi" w:hAnsiTheme="minorHAnsi" w:cs="Arial"/>
          <w:spacing w:val="-3"/>
          <w:lang w:val="en-GB"/>
        </w:rPr>
        <w:t>from our past to choose from, so</w:t>
      </w:r>
      <w:r w:rsidR="002B2003" w:rsidRPr="00D41E5E">
        <w:rPr>
          <w:rFonts w:asciiTheme="minorHAnsi" w:hAnsiTheme="minorHAnsi" w:cs="Arial"/>
          <w:spacing w:val="-3"/>
          <w:lang w:val="en-GB"/>
        </w:rPr>
        <w:t xml:space="preserve"> for </w:t>
      </w:r>
      <w:r w:rsidR="006C7805" w:rsidRPr="00D41E5E">
        <w:rPr>
          <w:rFonts w:asciiTheme="minorHAnsi" w:hAnsiTheme="minorHAnsi" w:cs="Arial"/>
          <w:spacing w:val="-3"/>
          <w:lang w:val="en-GB"/>
        </w:rPr>
        <w:t>our second</w:t>
      </w:r>
      <w:r w:rsidR="002B2003" w:rsidRPr="00D41E5E">
        <w:rPr>
          <w:rFonts w:asciiTheme="minorHAnsi" w:hAnsiTheme="minorHAnsi" w:cs="Arial"/>
          <w:spacing w:val="-3"/>
          <w:lang w:val="en-GB"/>
        </w:rPr>
        <w:t xml:space="preserve"> season, we will highlight several </w:t>
      </w:r>
      <w:r w:rsidR="006C7805" w:rsidRPr="00D41E5E">
        <w:rPr>
          <w:rFonts w:asciiTheme="minorHAnsi" w:hAnsiTheme="minorHAnsi" w:cs="Arial"/>
          <w:spacing w:val="-3"/>
          <w:lang w:val="en-GB"/>
        </w:rPr>
        <w:t>fascinating</w:t>
      </w:r>
      <w:r>
        <w:rPr>
          <w:rFonts w:asciiTheme="minorHAnsi" w:hAnsiTheme="minorHAnsi" w:cs="Arial"/>
          <w:spacing w:val="-3"/>
          <w:lang w:val="en-GB"/>
        </w:rPr>
        <w:t>, diverse</w:t>
      </w:r>
      <w:r w:rsidR="0052465E">
        <w:rPr>
          <w:rFonts w:asciiTheme="minorHAnsi" w:hAnsiTheme="minorHAnsi" w:cs="Arial"/>
          <w:spacing w:val="-3"/>
          <w:lang w:val="en-GB"/>
        </w:rPr>
        <w:t xml:space="preserve"> individuals:</w:t>
      </w:r>
    </w:p>
    <w:p w:rsidR="004B75D8" w:rsidRDefault="004B75D8" w:rsidP="005E72D5">
      <w:pPr>
        <w:suppressAutoHyphens/>
        <w:rPr>
          <w:rFonts w:asciiTheme="minorHAnsi" w:hAnsiTheme="minorHAnsi" w:cs="Arial"/>
          <w:spacing w:val="-3"/>
          <w:lang w:val="en-GB"/>
        </w:rPr>
      </w:pPr>
    </w:p>
    <w:p w:rsidR="0052465E" w:rsidRPr="0052465E" w:rsidRDefault="002B2003" w:rsidP="0052465E">
      <w:pPr>
        <w:pStyle w:val="ListParagraph"/>
        <w:numPr>
          <w:ilvl w:val="0"/>
          <w:numId w:val="1"/>
        </w:numPr>
        <w:suppressAutoHyphens/>
        <w:rPr>
          <w:rFonts w:asciiTheme="minorHAnsi" w:hAnsiTheme="minorHAnsi" w:cs="Arial"/>
          <w:spacing w:val="-3"/>
          <w:lang w:val="en-GB"/>
        </w:rPr>
      </w:pPr>
      <w:r w:rsidRPr="0052465E">
        <w:rPr>
          <w:rFonts w:asciiTheme="minorHAnsi" w:hAnsiTheme="minorHAnsi" w:cs="Arial"/>
          <w:spacing w:val="-3"/>
          <w:lang w:val="en-GB"/>
        </w:rPr>
        <w:t>Mrs G</w:t>
      </w:r>
      <w:r w:rsidR="006C7805" w:rsidRPr="0052465E">
        <w:rPr>
          <w:rFonts w:asciiTheme="minorHAnsi" w:hAnsiTheme="minorHAnsi" w:cs="Arial"/>
          <w:spacing w:val="-3"/>
          <w:lang w:val="en-GB"/>
        </w:rPr>
        <w:t>eorge Beatty, matron of the Beatty family and local social activist.  David Boyle and Dr. C.K. Clark</w:t>
      </w:r>
      <w:r w:rsidR="008263BB" w:rsidRPr="0052465E">
        <w:rPr>
          <w:rFonts w:asciiTheme="minorHAnsi" w:hAnsiTheme="minorHAnsi" w:cs="Arial"/>
          <w:spacing w:val="-3"/>
          <w:lang w:val="en-GB"/>
        </w:rPr>
        <w:t>e</w:t>
      </w:r>
      <w:r w:rsidR="006C7805" w:rsidRPr="0052465E">
        <w:rPr>
          <w:rFonts w:asciiTheme="minorHAnsi" w:hAnsiTheme="minorHAnsi" w:cs="Arial"/>
          <w:spacing w:val="-3"/>
          <w:lang w:val="en-GB"/>
        </w:rPr>
        <w:t xml:space="preserve"> will be on hand to </w:t>
      </w:r>
      <w:r w:rsidR="00D1749A" w:rsidRPr="0052465E">
        <w:rPr>
          <w:rFonts w:asciiTheme="minorHAnsi" w:hAnsiTheme="minorHAnsi" w:cs="Arial"/>
          <w:spacing w:val="-3"/>
          <w:lang w:val="en-GB"/>
        </w:rPr>
        <w:t>reminisce</w:t>
      </w:r>
      <w:r w:rsidR="006C7805" w:rsidRPr="0052465E">
        <w:rPr>
          <w:rFonts w:asciiTheme="minorHAnsi" w:hAnsiTheme="minorHAnsi" w:cs="Arial"/>
          <w:spacing w:val="-3"/>
          <w:lang w:val="en-GB"/>
        </w:rPr>
        <w:t xml:space="preserve"> about their lives; one the first Provincial Archaeologist and the other a leader in the mental health field, for whom the former Clark</w:t>
      </w:r>
      <w:r w:rsidR="008263BB" w:rsidRPr="0052465E">
        <w:rPr>
          <w:rFonts w:asciiTheme="minorHAnsi" w:hAnsiTheme="minorHAnsi" w:cs="Arial"/>
          <w:spacing w:val="-3"/>
          <w:lang w:val="en-GB"/>
        </w:rPr>
        <w:t>e</w:t>
      </w:r>
      <w:r w:rsidR="006C7805" w:rsidRPr="0052465E">
        <w:rPr>
          <w:rFonts w:asciiTheme="minorHAnsi" w:hAnsiTheme="minorHAnsi" w:cs="Arial"/>
          <w:spacing w:val="-3"/>
          <w:lang w:val="en-GB"/>
        </w:rPr>
        <w:t xml:space="preserve"> Institute of Psychology was named.  </w:t>
      </w:r>
      <w:r w:rsidR="0052465E">
        <w:rPr>
          <w:rFonts w:asciiTheme="minorHAnsi" w:hAnsiTheme="minorHAnsi" w:cs="Arial"/>
          <w:spacing w:val="-3"/>
          <w:lang w:val="en-GB"/>
        </w:rPr>
        <w:br/>
      </w:r>
    </w:p>
    <w:p w:rsidR="0052465E" w:rsidRPr="0052465E" w:rsidRDefault="006C7805" w:rsidP="0052465E">
      <w:pPr>
        <w:pStyle w:val="ListParagraph"/>
        <w:numPr>
          <w:ilvl w:val="0"/>
          <w:numId w:val="1"/>
        </w:numPr>
        <w:suppressAutoHyphens/>
        <w:rPr>
          <w:rFonts w:asciiTheme="minorHAnsi" w:hAnsiTheme="minorHAnsi" w:cs="Arial"/>
          <w:spacing w:val="-3"/>
          <w:lang w:val="en-GB"/>
        </w:rPr>
      </w:pPr>
      <w:r w:rsidRPr="0052465E">
        <w:rPr>
          <w:rFonts w:asciiTheme="minorHAnsi" w:hAnsiTheme="minorHAnsi" w:cs="Arial"/>
          <w:spacing w:val="-3"/>
          <w:lang w:val="en-GB"/>
        </w:rPr>
        <w:t xml:space="preserve">Dr. Jean Dow, a young woman born and raised in Fergus who went on to become a beloved physician in China, working there as a missionary for over 30 years, saving the lives of thousands of women and children.  </w:t>
      </w:r>
      <w:r w:rsidR="0052465E">
        <w:rPr>
          <w:rFonts w:asciiTheme="minorHAnsi" w:hAnsiTheme="minorHAnsi" w:cs="Arial"/>
          <w:spacing w:val="-3"/>
          <w:lang w:val="en-GB"/>
        </w:rPr>
        <w:br/>
      </w:r>
    </w:p>
    <w:p w:rsidR="008263BB" w:rsidRPr="0052465E" w:rsidRDefault="006C7805" w:rsidP="0052465E">
      <w:pPr>
        <w:pStyle w:val="ListParagraph"/>
        <w:numPr>
          <w:ilvl w:val="0"/>
          <w:numId w:val="1"/>
        </w:numPr>
        <w:suppressAutoHyphens/>
        <w:rPr>
          <w:rFonts w:asciiTheme="minorHAnsi" w:hAnsiTheme="minorHAnsi" w:cs="Arial"/>
          <w:spacing w:val="-3"/>
          <w:lang w:val="en-GB"/>
        </w:rPr>
      </w:pPr>
      <w:r w:rsidRPr="0052465E">
        <w:rPr>
          <w:rFonts w:asciiTheme="minorHAnsi" w:hAnsiTheme="minorHAnsi" w:cs="Arial"/>
          <w:spacing w:val="-3"/>
          <w:lang w:val="en-GB"/>
        </w:rPr>
        <w:t>Poor House resident Jane Lewis will share her life story of crime, hard living and</w:t>
      </w:r>
      <w:r w:rsidR="00D1749A" w:rsidRPr="0052465E">
        <w:rPr>
          <w:rFonts w:asciiTheme="minorHAnsi" w:hAnsiTheme="minorHAnsi" w:cs="Arial"/>
          <w:spacing w:val="-3"/>
          <w:lang w:val="en-GB"/>
        </w:rPr>
        <w:t xml:space="preserve"> perhaps regrets.  Jane Lewis (Ward) was a known member of the</w:t>
      </w:r>
      <w:r w:rsidR="008263BB" w:rsidRPr="0052465E">
        <w:rPr>
          <w:rFonts w:asciiTheme="minorHAnsi" w:hAnsiTheme="minorHAnsi" w:cs="Arial"/>
          <w:spacing w:val="-3"/>
          <w:lang w:val="en-GB"/>
        </w:rPr>
        <w:t xml:space="preserve"> Toronto</w:t>
      </w:r>
      <w:r w:rsidR="00D1749A" w:rsidRPr="0052465E">
        <w:rPr>
          <w:rFonts w:asciiTheme="minorHAnsi" w:hAnsiTheme="minorHAnsi" w:cs="Arial"/>
          <w:spacing w:val="-3"/>
          <w:lang w:val="en-GB"/>
        </w:rPr>
        <w:t xml:space="preserve"> Brooks gang; spent time at the Kingston Penitentiary in the 1850’s, was tried for murder and eventually made her way to Guelph and </w:t>
      </w:r>
      <w:r w:rsidR="008263BB" w:rsidRPr="0052465E">
        <w:rPr>
          <w:rFonts w:asciiTheme="minorHAnsi" w:hAnsiTheme="minorHAnsi" w:cs="Arial"/>
          <w:spacing w:val="-3"/>
          <w:lang w:val="en-GB"/>
        </w:rPr>
        <w:t xml:space="preserve">then </w:t>
      </w:r>
      <w:r w:rsidR="00D1749A" w:rsidRPr="0052465E">
        <w:rPr>
          <w:rFonts w:asciiTheme="minorHAnsi" w:hAnsiTheme="minorHAnsi" w:cs="Arial"/>
          <w:spacing w:val="-3"/>
          <w:lang w:val="en-GB"/>
        </w:rPr>
        <w:t xml:space="preserve">the poor house as a destitute older woman. Jane’s remains are buried in the Poor House Cemetery.  </w:t>
      </w:r>
    </w:p>
    <w:p w:rsidR="0052465E" w:rsidRPr="00D41E5E" w:rsidRDefault="0052465E" w:rsidP="005E72D5">
      <w:pPr>
        <w:suppressAutoHyphens/>
        <w:rPr>
          <w:rFonts w:asciiTheme="minorHAnsi" w:hAnsiTheme="minorHAnsi" w:cs="Arial"/>
          <w:spacing w:val="-3"/>
          <w:lang w:val="en-GB"/>
        </w:rPr>
      </w:pPr>
    </w:p>
    <w:p w:rsidR="0052465E" w:rsidRDefault="0052465E" w:rsidP="005E72D5">
      <w:pPr>
        <w:suppressAutoHyphens/>
        <w:rPr>
          <w:rFonts w:asciiTheme="minorHAnsi" w:hAnsiTheme="minorHAnsi" w:cs="Arial"/>
          <w:spacing w:val="-3"/>
          <w:lang w:val="en-GB"/>
        </w:rPr>
      </w:pPr>
      <w:r>
        <w:rPr>
          <w:rFonts w:asciiTheme="minorHAnsi" w:hAnsiTheme="minorHAnsi" w:cs="Arial"/>
          <w:spacing w:val="-3"/>
          <w:lang w:val="en-GB"/>
        </w:rPr>
        <w:t>An</w:t>
      </w:r>
      <w:r w:rsidR="00D1749A" w:rsidRPr="00D41E5E">
        <w:rPr>
          <w:rFonts w:asciiTheme="minorHAnsi" w:hAnsiTheme="minorHAnsi" w:cs="Arial"/>
          <w:spacing w:val="-3"/>
          <w:lang w:val="en-GB"/>
        </w:rPr>
        <w:t xml:space="preserve"> evening tour of the cemetery is </w:t>
      </w:r>
      <w:r>
        <w:rPr>
          <w:rFonts w:asciiTheme="minorHAnsi" w:hAnsiTheme="minorHAnsi" w:cs="Arial"/>
          <w:spacing w:val="-3"/>
          <w:lang w:val="en-GB"/>
        </w:rPr>
        <w:t>happening</w:t>
      </w:r>
      <w:r w:rsidR="00D1749A" w:rsidRPr="00D41E5E">
        <w:rPr>
          <w:rFonts w:asciiTheme="minorHAnsi" w:hAnsiTheme="minorHAnsi" w:cs="Arial"/>
          <w:spacing w:val="-3"/>
          <w:lang w:val="en-GB"/>
        </w:rPr>
        <w:t xml:space="preserve"> Tuesday</w:t>
      </w:r>
      <w:r>
        <w:rPr>
          <w:rFonts w:asciiTheme="minorHAnsi" w:hAnsiTheme="minorHAnsi" w:cs="Arial"/>
          <w:spacing w:val="-3"/>
          <w:lang w:val="en-GB"/>
        </w:rPr>
        <w:t>,</w:t>
      </w:r>
      <w:r w:rsidR="00D1749A" w:rsidRPr="00D41E5E">
        <w:rPr>
          <w:rFonts w:asciiTheme="minorHAnsi" w:hAnsiTheme="minorHAnsi" w:cs="Arial"/>
          <w:spacing w:val="-3"/>
          <w:lang w:val="en-GB"/>
        </w:rPr>
        <w:t xml:space="preserve"> October 29; it will leave the back doors of the Museum complex at 7:00 pm</w:t>
      </w:r>
      <w:r>
        <w:rPr>
          <w:rFonts w:asciiTheme="minorHAnsi" w:hAnsiTheme="minorHAnsi" w:cs="Arial"/>
          <w:spacing w:val="-3"/>
          <w:lang w:val="en-GB"/>
        </w:rPr>
        <w:t>, going</w:t>
      </w:r>
      <w:r w:rsidR="00D1749A" w:rsidRPr="00D41E5E">
        <w:rPr>
          <w:rFonts w:asciiTheme="minorHAnsi" w:hAnsiTheme="minorHAnsi" w:cs="Arial"/>
          <w:spacing w:val="-3"/>
          <w:lang w:val="en-GB"/>
        </w:rPr>
        <w:t xml:space="preserve"> to </w:t>
      </w:r>
      <w:r>
        <w:rPr>
          <w:rFonts w:asciiTheme="minorHAnsi" w:hAnsiTheme="minorHAnsi" w:cs="Arial"/>
          <w:spacing w:val="-3"/>
          <w:lang w:val="en-GB"/>
        </w:rPr>
        <w:t xml:space="preserve">and from </w:t>
      </w:r>
      <w:r w:rsidR="00D1749A" w:rsidRPr="00D41E5E">
        <w:rPr>
          <w:rFonts w:asciiTheme="minorHAnsi" w:hAnsiTheme="minorHAnsi" w:cs="Arial"/>
          <w:spacing w:val="-3"/>
          <w:lang w:val="en-GB"/>
        </w:rPr>
        <w:t xml:space="preserve">the cemetery by lantern light. </w:t>
      </w:r>
      <w:r w:rsidR="000D461F">
        <w:rPr>
          <w:rFonts w:asciiTheme="minorHAnsi" w:hAnsiTheme="minorHAnsi" w:cs="Arial"/>
          <w:spacing w:val="-3"/>
          <w:lang w:val="en-GB"/>
        </w:rPr>
        <w:t xml:space="preserve"> </w:t>
      </w:r>
      <w:r w:rsidR="008263BB" w:rsidRPr="00D41E5E">
        <w:rPr>
          <w:rFonts w:asciiTheme="minorHAnsi" w:hAnsiTheme="minorHAnsi" w:cs="Arial"/>
          <w:spacing w:val="-3"/>
          <w:lang w:val="en-GB"/>
        </w:rPr>
        <w:t xml:space="preserve">Al Koop of Older Voices will be leading this tour.  </w:t>
      </w:r>
    </w:p>
    <w:p w:rsidR="0052465E" w:rsidRDefault="0052465E" w:rsidP="005E72D5">
      <w:pPr>
        <w:suppressAutoHyphens/>
        <w:rPr>
          <w:rFonts w:asciiTheme="minorHAnsi" w:hAnsiTheme="minorHAnsi" w:cs="Arial"/>
          <w:spacing w:val="-3"/>
          <w:lang w:val="en-GB"/>
        </w:rPr>
      </w:pPr>
    </w:p>
    <w:p w:rsidR="005E72D5" w:rsidRPr="0052465E" w:rsidRDefault="00D1749A" w:rsidP="005E72D5">
      <w:pPr>
        <w:suppressAutoHyphens/>
        <w:rPr>
          <w:rFonts w:asciiTheme="minorHAnsi" w:hAnsiTheme="minorHAnsi" w:cs="Arial"/>
          <w:spacing w:val="-3"/>
          <w:lang w:val="en-GB"/>
        </w:rPr>
      </w:pPr>
      <w:r w:rsidRPr="0052465E">
        <w:rPr>
          <w:rFonts w:asciiTheme="minorHAnsi" w:hAnsiTheme="minorHAnsi" w:cs="Arial"/>
          <w:b/>
          <w:spacing w:val="-3"/>
          <w:lang w:val="en-GB"/>
        </w:rPr>
        <w:t>R</w:t>
      </w:r>
      <w:r w:rsidR="00580DC0" w:rsidRPr="0052465E">
        <w:rPr>
          <w:rFonts w:asciiTheme="minorHAnsi" w:hAnsiTheme="minorHAnsi" w:cs="Arial"/>
          <w:b/>
          <w:spacing w:val="-3"/>
          <w:lang w:val="en-GB"/>
        </w:rPr>
        <w:t xml:space="preserve">egistration </w:t>
      </w:r>
      <w:r w:rsidR="00B0464D" w:rsidRPr="0052465E">
        <w:rPr>
          <w:rFonts w:asciiTheme="minorHAnsi" w:hAnsiTheme="minorHAnsi" w:cs="Arial"/>
          <w:b/>
          <w:spacing w:val="-3"/>
          <w:lang w:val="en-GB"/>
        </w:rPr>
        <w:t xml:space="preserve">for </w:t>
      </w:r>
      <w:r w:rsidRPr="0052465E">
        <w:rPr>
          <w:rFonts w:asciiTheme="minorHAnsi" w:hAnsiTheme="minorHAnsi" w:cs="Arial"/>
          <w:b/>
          <w:spacing w:val="-3"/>
          <w:lang w:val="en-GB"/>
        </w:rPr>
        <w:t>the Spirit</w:t>
      </w:r>
      <w:r w:rsidR="0052465E" w:rsidRPr="0052465E">
        <w:rPr>
          <w:rFonts w:asciiTheme="minorHAnsi" w:hAnsiTheme="minorHAnsi" w:cs="Arial"/>
          <w:b/>
          <w:spacing w:val="-3"/>
          <w:lang w:val="en-GB"/>
        </w:rPr>
        <w:t xml:space="preserve"> Walks and the Cemetery T</w:t>
      </w:r>
      <w:r w:rsidRPr="0052465E">
        <w:rPr>
          <w:rFonts w:asciiTheme="minorHAnsi" w:hAnsiTheme="minorHAnsi" w:cs="Arial"/>
          <w:b/>
          <w:spacing w:val="-3"/>
          <w:lang w:val="en-GB"/>
        </w:rPr>
        <w:t xml:space="preserve">our </w:t>
      </w:r>
      <w:r w:rsidR="00580DC0" w:rsidRPr="0052465E">
        <w:rPr>
          <w:rFonts w:asciiTheme="minorHAnsi" w:hAnsiTheme="minorHAnsi" w:cs="Arial"/>
          <w:b/>
          <w:spacing w:val="-3"/>
          <w:lang w:val="en-GB"/>
        </w:rPr>
        <w:t xml:space="preserve">is </w:t>
      </w:r>
      <w:r w:rsidRPr="0052465E">
        <w:rPr>
          <w:rFonts w:asciiTheme="minorHAnsi" w:hAnsiTheme="minorHAnsi" w:cs="Arial"/>
          <w:b/>
          <w:spacing w:val="-3"/>
          <w:lang w:val="en-GB"/>
        </w:rPr>
        <w:t>required; no tickets will be sold at the door.</w:t>
      </w:r>
      <w:r w:rsidRPr="00D41E5E">
        <w:rPr>
          <w:rFonts w:asciiTheme="minorHAnsi" w:hAnsiTheme="minorHAnsi" w:cs="Arial"/>
          <w:spacing w:val="-3"/>
          <w:lang w:val="en-GB"/>
        </w:rPr>
        <w:t xml:space="preserve"> Ad</w:t>
      </w:r>
      <w:r w:rsidR="00580DC0" w:rsidRPr="00D41E5E">
        <w:rPr>
          <w:rFonts w:asciiTheme="minorHAnsi" w:hAnsiTheme="minorHAnsi" w:cs="Arial"/>
          <w:spacing w:val="-3"/>
          <w:lang w:val="en-GB"/>
        </w:rPr>
        <w:t>mission is $</w:t>
      </w:r>
      <w:r w:rsidRPr="00D41E5E">
        <w:rPr>
          <w:rFonts w:asciiTheme="minorHAnsi" w:hAnsiTheme="minorHAnsi" w:cs="Arial"/>
          <w:spacing w:val="-3"/>
          <w:lang w:val="en-GB"/>
        </w:rPr>
        <w:t>5</w:t>
      </w:r>
      <w:r w:rsidR="00580DC0" w:rsidRPr="00D41E5E">
        <w:rPr>
          <w:rFonts w:asciiTheme="minorHAnsi" w:hAnsiTheme="minorHAnsi" w:cs="Arial"/>
          <w:spacing w:val="-3"/>
          <w:lang w:val="en-GB"/>
        </w:rPr>
        <w:t xml:space="preserve">.00 per person.  October </w:t>
      </w:r>
      <w:r w:rsidRPr="00D41E5E">
        <w:rPr>
          <w:rFonts w:asciiTheme="minorHAnsi" w:hAnsiTheme="minorHAnsi" w:cs="Arial"/>
          <w:spacing w:val="-3"/>
          <w:lang w:val="en-GB"/>
        </w:rPr>
        <w:t xml:space="preserve">24, and </w:t>
      </w:r>
      <w:r w:rsidR="00580DC0" w:rsidRPr="00D41E5E">
        <w:rPr>
          <w:rFonts w:asciiTheme="minorHAnsi" w:hAnsiTheme="minorHAnsi" w:cs="Arial"/>
          <w:spacing w:val="-3"/>
          <w:lang w:val="en-GB"/>
        </w:rPr>
        <w:t>25, the walks will</w:t>
      </w:r>
      <w:r w:rsidRPr="00D41E5E">
        <w:rPr>
          <w:rFonts w:asciiTheme="minorHAnsi" w:hAnsiTheme="minorHAnsi" w:cs="Arial"/>
          <w:spacing w:val="-3"/>
          <w:lang w:val="en-GB"/>
        </w:rPr>
        <w:t xml:space="preserve"> start at </w:t>
      </w:r>
      <w:r w:rsidR="00580DC0" w:rsidRPr="00D41E5E">
        <w:rPr>
          <w:rFonts w:asciiTheme="minorHAnsi" w:hAnsiTheme="minorHAnsi" w:cs="Arial"/>
          <w:spacing w:val="-3"/>
          <w:lang w:val="en-GB"/>
        </w:rPr>
        <w:t>7:00</w:t>
      </w:r>
      <w:r w:rsidR="0052465E">
        <w:rPr>
          <w:rFonts w:asciiTheme="minorHAnsi" w:hAnsiTheme="minorHAnsi" w:cs="Arial"/>
          <w:spacing w:val="-3"/>
          <w:lang w:val="en-GB"/>
        </w:rPr>
        <w:t xml:space="preserve"> </w:t>
      </w:r>
      <w:r w:rsidRPr="00D41E5E">
        <w:rPr>
          <w:rFonts w:asciiTheme="minorHAnsi" w:hAnsiTheme="minorHAnsi" w:cs="Arial"/>
          <w:spacing w:val="-3"/>
          <w:lang w:val="en-GB"/>
        </w:rPr>
        <w:t>pm or 8</w:t>
      </w:r>
      <w:r w:rsidR="00580DC0" w:rsidRPr="00D41E5E">
        <w:rPr>
          <w:rFonts w:asciiTheme="minorHAnsi" w:hAnsiTheme="minorHAnsi" w:cs="Arial"/>
          <w:spacing w:val="-3"/>
          <w:lang w:val="en-GB"/>
        </w:rPr>
        <w:t>:00 pm, and on October 2</w:t>
      </w:r>
      <w:r w:rsidRPr="00D41E5E">
        <w:rPr>
          <w:rFonts w:asciiTheme="minorHAnsi" w:hAnsiTheme="minorHAnsi" w:cs="Arial"/>
          <w:spacing w:val="-3"/>
          <w:lang w:val="en-GB"/>
        </w:rPr>
        <w:t>7</w:t>
      </w:r>
      <w:r w:rsidR="00580DC0" w:rsidRPr="00D41E5E">
        <w:rPr>
          <w:rFonts w:asciiTheme="minorHAnsi" w:hAnsiTheme="minorHAnsi" w:cs="Arial"/>
          <w:spacing w:val="-3"/>
          <w:lang w:val="en-GB"/>
        </w:rPr>
        <w:t xml:space="preserve">, the walks will </w:t>
      </w:r>
      <w:r w:rsidRPr="00D41E5E">
        <w:rPr>
          <w:rFonts w:asciiTheme="minorHAnsi" w:hAnsiTheme="minorHAnsi" w:cs="Arial"/>
          <w:spacing w:val="-3"/>
          <w:lang w:val="en-GB"/>
        </w:rPr>
        <w:t xml:space="preserve">start at </w:t>
      </w:r>
      <w:r w:rsidR="00580DC0" w:rsidRPr="00D41E5E">
        <w:rPr>
          <w:rFonts w:asciiTheme="minorHAnsi" w:hAnsiTheme="minorHAnsi" w:cs="Arial"/>
          <w:spacing w:val="-3"/>
          <w:lang w:val="en-GB"/>
        </w:rPr>
        <w:t>1:00</w:t>
      </w:r>
      <w:r w:rsidR="0052465E">
        <w:rPr>
          <w:rFonts w:asciiTheme="minorHAnsi" w:hAnsiTheme="minorHAnsi" w:cs="Arial"/>
          <w:spacing w:val="-3"/>
          <w:lang w:val="en-GB"/>
        </w:rPr>
        <w:t xml:space="preserve"> </w:t>
      </w:r>
      <w:r w:rsidRPr="00D41E5E">
        <w:rPr>
          <w:rFonts w:asciiTheme="minorHAnsi" w:hAnsiTheme="minorHAnsi" w:cs="Arial"/>
          <w:spacing w:val="-3"/>
          <w:lang w:val="en-GB"/>
        </w:rPr>
        <w:t>pm, 2</w:t>
      </w:r>
      <w:r w:rsidR="0052465E">
        <w:rPr>
          <w:rFonts w:asciiTheme="minorHAnsi" w:hAnsiTheme="minorHAnsi" w:cs="Arial"/>
          <w:spacing w:val="-3"/>
          <w:lang w:val="en-GB"/>
        </w:rPr>
        <w:t>:00</w:t>
      </w:r>
      <w:r w:rsidRPr="00D41E5E">
        <w:rPr>
          <w:rFonts w:asciiTheme="minorHAnsi" w:hAnsiTheme="minorHAnsi" w:cs="Arial"/>
          <w:spacing w:val="-3"/>
          <w:lang w:val="en-GB"/>
        </w:rPr>
        <w:t xml:space="preserve"> pm and 3</w:t>
      </w:r>
      <w:r w:rsidR="00580DC0" w:rsidRPr="00D41E5E">
        <w:rPr>
          <w:rFonts w:asciiTheme="minorHAnsi" w:hAnsiTheme="minorHAnsi" w:cs="Arial"/>
          <w:spacing w:val="-3"/>
          <w:lang w:val="en-GB"/>
        </w:rPr>
        <w:t>:00 pm.</w:t>
      </w:r>
      <w:r w:rsidRPr="00D41E5E">
        <w:rPr>
          <w:rFonts w:asciiTheme="minorHAnsi" w:hAnsiTheme="minorHAnsi" w:cs="Arial"/>
          <w:spacing w:val="-3"/>
          <w:lang w:val="en-GB"/>
        </w:rPr>
        <w:t xml:space="preserve"> Space is limited!</w:t>
      </w:r>
      <w:r w:rsidR="00580DC0" w:rsidRPr="00D41E5E">
        <w:rPr>
          <w:rFonts w:asciiTheme="minorHAnsi" w:hAnsiTheme="minorHAnsi" w:cs="Arial"/>
          <w:spacing w:val="-3"/>
          <w:lang w:val="en-GB"/>
        </w:rPr>
        <w:t xml:space="preserve"> </w:t>
      </w:r>
      <w:r w:rsidR="00B0464D" w:rsidRPr="00D41E5E">
        <w:rPr>
          <w:rFonts w:asciiTheme="minorHAnsi" w:hAnsiTheme="minorHAnsi" w:cs="Arial"/>
          <w:spacing w:val="-3"/>
          <w:lang w:val="en-GB"/>
        </w:rPr>
        <w:t xml:space="preserve"> To register, call 519.846.0916</w:t>
      </w:r>
      <w:r w:rsidR="00580DC0" w:rsidRPr="00D41E5E">
        <w:rPr>
          <w:rFonts w:asciiTheme="minorHAnsi" w:hAnsiTheme="minorHAnsi" w:cs="Arial"/>
          <w:spacing w:val="-3"/>
          <w:lang w:val="en-GB"/>
        </w:rPr>
        <w:t xml:space="preserve"> x 5221.</w:t>
      </w:r>
      <w:r w:rsidR="005E72D5" w:rsidRPr="00D41E5E">
        <w:rPr>
          <w:rFonts w:asciiTheme="minorHAnsi" w:hAnsiTheme="minorHAnsi" w:cs="Arial"/>
          <w:spacing w:val="-3"/>
          <w:lang w:val="en-GB"/>
        </w:rPr>
        <w:t xml:space="preserve">The Wellington County Museum and Archives is located on Wellington Road 18, between Fergus </w:t>
      </w:r>
      <w:r w:rsidR="00494948" w:rsidRPr="00D41E5E">
        <w:rPr>
          <w:rFonts w:asciiTheme="minorHAnsi" w:hAnsiTheme="minorHAnsi" w:cs="Arial"/>
          <w:spacing w:val="-3"/>
          <w:lang w:val="en-GB"/>
        </w:rPr>
        <w:t>and</w:t>
      </w:r>
      <w:r w:rsidR="005E72D5" w:rsidRPr="00D41E5E">
        <w:rPr>
          <w:rFonts w:asciiTheme="minorHAnsi" w:hAnsiTheme="minorHAnsi" w:cs="Arial"/>
          <w:spacing w:val="-3"/>
          <w:lang w:val="en-GB"/>
        </w:rPr>
        <w:t xml:space="preserve"> Elora. For </w:t>
      </w:r>
      <w:r w:rsidR="002B6CBD" w:rsidRPr="00D41E5E">
        <w:rPr>
          <w:rFonts w:asciiTheme="minorHAnsi" w:hAnsiTheme="minorHAnsi" w:cs="Arial"/>
          <w:spacing w:val="-3"/>
          <w:lang w:val="en-GB"/>
        </w:rPr>
        <w:t xml:space="preserve">details </w:t>
      </w:r>
      <w:r w:rsidR="005E72D5" w:rsidRPr="00D41E5E">
        <w:rPr>
          <w:rFonts w:asciiTheme="minorHAnsi" w:hAnsiTheme="minorHAnsi" w:cs="Arial"/>
          <w:spacing w:val="-3"/>
          <w:lang w:val="en-GB"/>
        </w:rPr>
        <w:t>call</w:t>
      </w:r>
      <w:r w:rsidR="00E674D9" w:rsidRPr="00D41E5E">
        <w:rPr>
          <w:rFonts w:asciiTheme="minorHAnsi" w:hAnsiTheme="minorHAnsi" w:cs="Arial"/>
          <w:spacing w:val="-3"/>
          <w:lang w:val="en-GB"/>
        </w:rPr>
        <w:t xml:space="preserve"> 519.846.0916 x </w:t>
      </w:r>
      <w:r w:rsidR="005E72D5" w:rsidRPr="00D41E5E">
        <w:rPr>
          <w:rFonts w:asciiTheme="minorHAnsi" w:hAnsiTheme="minorHAnsi" w:cs="Arial"/>
          <w:spacing w:val="-3"/>
          <w:lang w:val="en-GB"/>
        </w:rPr>
        <w:t>5221</w:t>
      </w:r>
      <w:r w:rsidR="005E72D5" w:rsidRPr="00E674D9">
        <w:rPr>
          <w:rFonts w:ascii="Arial" w:hAnsi="Arial" w:cs="Arial"/>
          <w:spacing w:val="-3"/>
          <w:lang w:val="en-GB"/>
        </w:rPr>
        <w:t>.</w:t>
      </w:r>
    </w:p>
    <w:p w:rsidR="00836C7B" w:rsidRPr="00E674D9" w:rsidRDefault="005E72D5" w:rsidP="00494948">
      <w:pPr>
        <w:jc w:val="center"/>
      </w:pPr>
      <w:r w:rsidRPr="00E674D9">
        <w:t>-30-</w:t>
      </w:r>
    </w:p>
    <w:p w:rsidR="00836C7B" w:rsidRPr="00E674D9" w:rsidRDefault="006B377A" w:rsidP="006B377A">
      <w:pPr>
        <w:widowControl w:val="0"/>
        <w:rPr>
          <w:rFonts w:asciiTheme="minorHAnsi" w:hAnsiTheme="minorHAnsi"/>
          <w:b/>
        </w:rPr>
      </w:pPr>
      <w:r w:rsidRPr="00E674D9">
        <w:rPr>
          <w:rFonts w:asciiTheme="minorHAnsi" w:hAnsiTheme="minorHAnsi"/>
          <w:b/>
          <w:snapToGrid w:val="0"/>
        </w:rPr>
        <w:t>For more information please contact:</w:t>
      </w:r>
    </w:p>
    <w:p w:rsidR="00D842EE" w:rsidRPr="00E674D9" w:rsidRDefault="00D842EE" w:rsidP="0003469A">
      <w:pPr>
        <w:rPr>
          <w:rFonts w:asciiTheme="minorHAnsi" w:hAnsiTheme="minorHAnsi" w:cs="Arial"/>
          <w:b/>
          <w:spacing w:val="-3"/>
          <w:lang w:val="fr-FR"/>
        </w:rPr>
      </w:pPr>
      <w:r w:rsidRPr="00E674D9">
        <w:rPr>
          <w:rFonts w:asciiTheme="minorHAnsi" w:hAnsiTheme="minorHAnsi" w:cs="Arial"/>
          <w:b/>
          <w:spacing w:val="-3"/>
          <w:lang w:val="fr-FR"/>
        </w:rPr>
        <w:t>Libby Walker</w:t>
      </w:r>
      <w:r w:rsidR="006B377A" w:rsidRPr="00E674D9">
        <w:rPr>
          <w:rFonts w:asciiTheme="minorHAnsi" w:hAnsiTheme="minorHAnsi" w:cs="Arial"/>
          <w:b/>
          <w:spacing w:val="-3"/>
          <w:lang w:val="fr-FR"/>
        </w:rPr>
        <w:t xml:space="preserve">, </w:t>
      </w:r>
      <w:r w:rsidRPr="00E674D9">
        <w:rPr>
          <w:rFonts w:asciiTheme="minorHAnsi" w:hAnsiTheme="minorHAnsi" w:cs="Arial"/>
          <w:b/>
          <w:spacing w:val="-3"/>
        </w:rPr>
        <w:t>Activity</w:t>
      </w:r>
      <w:r w:rsidRPr="00E674D9">
        <w:rPr>
          <w:rFonts w:asciiTheme="minorHAnsi" w:hAnsiTheme="minorHAnsi" w:cs="Arial"/>
          <w:b/>
          <w:spacing w:val="-3"/>
          <w:lang w:val="fr-FR"/>
        </w:rPr>
        <w:t xml:space="preserve"> Programmer</w:t>
      </w:r>
    </w:p>
    <w:p w:rsidR="00D842EE" w:rsidRPr="00E674D9" w:rsidRDefault="006B377A" w:rsidP="0003469A">
      <w:pPr>
        <w:rPr>
          <w:rFonts w:asciiTheme="minorHAnsi" w:hAnsiTheme="minorHAnsi" w:cs="Arial"/>
          <w:b/>
          <w:spacing w:val="-3"/>
          <w:lang w:val="fr-FR"/>
        </w:rPr>
      </w:pPr>
      <w:r w:rsidRPr="00E674D9">
        <w:rPr>
          <w:rFonts w:asciiTheme="minorHAnsi" w:hAnsiTheme="minorHAnsi" w:cs="Arial"/>
          <w:b/>
          <w:spacing w:val="-3"/>
          <w:lang w:val="fr-FR"/>
        </w:rPr>
        <w:t>519.846.0916 x 5224</w:t>
      </w:r>
      <w:r w:rsidR="0052465E">
        <w:rPr>
          <w:rFonts w:asciiTheme="minorHAnsi" w:hAnsiTheme="minorHAnsi" w:cs="Arial"/>
          <w:b/>
          <w:spacing w:val="-3"/>
          <w:lang w:val="fr-FR"/>
        </w:rPr>
        <w:t xml:space="preserve">  </w:t>
      </w:r>
      <w:bookmarkStart w:id="0" w:name="_GoBack"/>
      <w:bookmarkEnd w:id="0"/>
      <w:r w:rsidR="0052465E">
        <w:rPr>
          <w:rFonts w:asciiTheme="minorHAnsi" w:hAnsiTheme="minorHAnsi" w:cs="Arial"/>
          <w:b/>
          <w:spacing w:val="-3"/>
          <w:lang w:val="fr-FR"/>
        </w:rPr>
        <w:t xml:space="preserve">  </w:t>
      </w:r>
      <w:r w:rsidR="00D842EE" w:rsidRPr="00E674D9">
        <w:rPr>
          <w:rFonts w:asciiTheme="minorHAnsi" w:hAnsiTheme="minorHAnsi" w:cs="Arial"/>
          <w:b/>
          <w:spacing w:val="-3"/>
          <w:lang w:val="fr-FR"/>
        </w:rPr>
        <w:t>libbyw@wcm.on.ca</w:t>
      </w:r>
    </w:p>
    <w:sectPr w:rsidR="00D842EE" w:rsidRPr="00E674D9" w:rsidSect="00D360A2">
      <w:headerReference w:type="default" r:id="rId7"/>
      <w:footerReference w:type="default" r:id="rId8"/>
      <w:type w:val="continuous"/>
      <w:pgSz w:w="12240" w:h="15840" w:code="1"/>
      <w:pgMar w:top="1238" w:right="1041" w:bottom="1440" w:left="1440" w:header="709" w:footer="194" w:gutter="0"/>
      <w:paperSrc w:first="1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749A" w:rsidRDefault="00D1749A" w:rsidP="00C803B2">
      <w:r>
        <w:separator/>
      </w:r>
    </w:p>
  </w:endnote>
  <w:endnote w:type="continuationSeparator" w:id="0">
    <w:p w:rsidR="00D1749A" w:rsidRDefault="00D1749A" w:rsidP="00C803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G Times">
    <w:altName w:val="Times New Roman"/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49A" w:rsidRDefault="00D1749A"/>
  <w:tbl>
    <w:tblPr>
      <w:tblW w:w="10207" w:type="dxa"/>
      <w:tblInd w:w="-31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/>
    </w:tblPr>
    <w:tblGrid>
      <w:gridCol w:w="5104"/>
      <w:gridCol w:w="5103"/>
    </w:tblGrid>
    <w:tr w:rsidR="00D1749A" w:rsidRPr="0036558E" w:rsidTr="0036558E">
      <w:trPr>
        <w:trHeight w:val="1149"/>
      </w:trPr>
      <w:tc>
        <w:tcPr>
          <w:tcW w:w="5104" w:type="dxa"/>
          <w:tcBorders>
            <w:top w:val="nil"/>
            <w:left w:val="nil"/>
            <w:bottom w:val="nil"/>
            <w:right w:val="double" w:sz="4" w:space="0" w:color="auto"/>
          </w:tcBorders>
        </w:tcPr>
        <w:p w:rsidR="00D1749A" w:rsidRPr="0036558E" w:rsidRDefault="00D1749A" w:rsidP="00EE12DA">
          <w:pPr>
            <w:pStyle w:val="Footer"/>
            <w:rPr>
              <w:b/>
              <w:sz w:val="28"/>
              <w:szCs w:val="28"/>
            </w:rPr>
          </w:pPr>
          <w:r w:rsidRPr="0036558E">
            <w:rPr>
              <w:b/>
              <w:sz w:val="28"/>
              <w:szCs w:val="28"/>
            </w:rPr>
            <w:t>0536 Wellington County Rd. 18</w:t>
          </w:r>
        </w:p>
        <w:p w:rsidR="00D1749A" w:rsidRPr="0036558E" w:rsidRDefault="00D1749A" w:rsidP="00EE12DA">
          <w:pPr>
            <w:pStyle w:val="Footer"/>
            <w:rPr>
              <w:b/>
              <w:sz w:val="28"/>
              <w:szCs w:val="28"/>
            </w:rPr>
          </w:pPr>
          <w:r w:rsidRPr="0036558E">
            <w:rPr>
              <w:b/>
              <w:sz w:val="28"/>
              <w:szCs w:val="28"/>
            </w:rPr>
            <w:t xml:space="preserve">Fergus, Centre Wellington, </w:t>
          </w:r>
        </w:p>
        <w:p w:rsidR="00D1749A" w:rsidRPr="0036558E" w:rsidRDefault="00D1749A" w:rsidP="009E1632">
          <w:pPr>
            <w:pStyle w:val="Footer"/>
            <w:rPr>
              <w:b/>
              <w:sz w:val="28"/>
              <w:szCs w:val="28"/>
            </w:rPr>
          </w:pPr>
          <w:r w:rsidRPr="0036558E">
            <w:rPr>
              <w:b/>
              <w:sz w:val="28"/>
              <w:szCs w:val="28"/>
            </w:rPr>
            <w:t>Ontario, CANADA  N1M 2W3</w:t>
          </w:r>
        </w:p>
      </w:tc>
      <w:tc>
        <w:tcPr>
          <w:tcW w:w="5103" w:type="dxa"/>
          <w:tcBorders>
            <w:top w:val="nil"/>
            <w:left w:val="double" w:sz="4" w:space="0" w:color="auto"/>
            <w:bottom w:val="nil"/>
            <w:right w:val="nil"/>
          </w:tcBorders>
        </w:tcPr>
        <w:p w:rsidR="00D1749A" w:rsidRPr="0036558E" w:rsidRDefault="00D1749A" w:rsidP="0036558E">
          <w:pPr>
            <w:pStyle w:val="Footer"/>
            <w:ind w:left="459"/>
            <w:rPr>
              <w:b/>
              <w:sz w:val="28"/>
              <w:szCs w:val="28"/>
            </w:rPr>
          </w:pPr>
          <w:r w:rsidRPr="0036558E">
            <w:rPr>
              <w:b/>
              <w:sz w:val="28"/>
              <w:szCs w:val="28"/>
            </w:rPr>
            <w:t xml:space="preserve">tel: 519.846.0916 </w:t>
          </w:r>
        </w:p>
        <w:p w:rsidR="00D1749A" w:rsidRPr="0036558E" w:rsidRDefault="00D1749A" w:rsidP="0036558E">
          <w:pPr>
            <w:pStyle w:val="Footer"/>
            <w:ind w:left="459"/>
            <w:rPr>
              <w:b/>
              <w:sz w:val="28"/>
              <w:szCs w:val="28"/>
            </w:rPr>
          </w:pPr>
          <w:r w:rsidRPr="0036558E">
            <w:rPr>
              <w:b/>
              <w:sz w:val="28"/>
              <w:szCs w:val="28"/>
            </w:rPr>
            <w:t xml:space="preserve">TOLL FREE: 1.800.663.0750 ext. 5221 </w:t>
          </w:r>
        </w:p>
        <w:p w:rsidR="00D1749A" w:rsidRPr="0036558E" w:rsidRDefault="00D1749A" w:rsidP="00D1749A">
          <w:pPr>
            <w:pStyle w:val="Footer"/>
            <w:ind w:left="459"/>
            <w:rPr>
              <w:b/>
              <w:sz w:val="28"/>
              <w:szCs w:val="28"/>
            </w:rPr>
          </w:pPr>
          <w:r w:rsidRPr="0036558E">
            <w:rPr>
              <w:b/>
              <w:sz w:val="28"/>
              <w:szCs w:val="28"/>
            </w:rPr>
            <w:t>www.w</w:t>
          </w:r>
          <w:r>
            <w:rPr>
              <w:b/>
              <w:sz w:val="28"/>
              <w:szCs w:val="28"/>
            </w:rPr>
            <w:t>ellington.ca/museum</w:t>
          </w:r>
        </w:p>
      </w:tc>
    </w:tr>
  </w:tbl>
  <w:p w:rsidR="00D1749A" w:rsidRPr="009E1632" w:rsidRDefault="00D1749A" w:rsidP="009E1632">
    <w:pPr>
      <w:pStyle w:val="Footer"/>
      <w:rPr>
        <w:b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749A" w:rsidRDefault="00D1749A" w:rsidP="00C803B2">
      <w:r>
        <w:separator/>
      </w:r>
    </w:p>
  </w:footnote>
  <w:footnote w:type="continuationSeparator" w:id="0">
    <w:p w:rsidR="00D1749A" w:rsidRDefault="00D1749A" w:rsidP="00C803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49A" w:rsidRDefault="008B6D2B" w:rsidP="0036558E">
    <w:pPr>
      <w:pStyle w:val="Header"/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-19.5pt;margin-top:-16.5pt;width:99.75pt;height:118.5pt;z-index:251657728" wrapcoords="0 273 0 21327 21600 21327 21600 273 0 273">
          <v:imagedata r:id="rId1" o:title=""/>
          <w10:wrap type="tight"/>
        </v:shape>
        <o:OLEObject Type="Embed" ProgID="CorelDRAW.Graphic.12" ShapeID="_x0000_s2050" DrawAspect="Content" ObjectID="_1442301322" r:id="rId2"/>
      </w:pict>
    </w:r>
  </w:p>
  <w:p w:rsidR="00D1749A" w:rsidRPr="0036558E" w:rsidRDefault="00D1749A" w:rsidP="0036558E">
    <w:pPr>
      <w:pStyle w:val="Header"/>
      <w:jc w:val="right"/>
      <w:rPr>
        <w:b/>
        <w:sz w:val="40"/>
        <w:szCs w:val="40"/>
      </w:rPr>
    </w:pPr>
    <w:r w:rsidRPr="0036558E">
      <w:rPr>
        <w:b/>
        <w:sz w:val="40"/>
        <w:szCs w:val="40"/>
      </w:rPr>
      <w:t>WELLINGTON COUNTY MUSEUM &amp; ARCHIVES</w:t>
    </w:r>
  </w:p>
  <w:p w:rsidR="00D1749A" w:rsidRPr="0036558E" w:rsidRDefault="00D1749A" w:rsidP="0036558E">
    <w:pPr>
      <w:pStyle w:val="Header"/>
      <w:jc w:val="right"/>
      <w:rPr>
        <w:b/>
        <w:color w:val="C00000"/>
        <w:sz w:val="56"/>
        <w:szCs w:val="56"/>
      </w:rPr>
    </w:pPr>
    <w:r w:rsidRPr="0036558E">
      <w:rPr>
        <w:b/>
        <w:color w:val="C00000"/>
        <w:sz w:val="56"/>
        <w:szCs w:val="56"/>
      </w:rPr>
      <w:t>Media Release</w:t>
    </w:r>
  </w:p>
  <w:p w:rsidR="00D1749A" w:rsidRPr="0036558E" w:rsidRDefault="00D1749A" w:rsidP="0036558E">
    <w:pPr>
      <w:pStyle w:val="Header"/>
      <w:jc w:val="right"/>
      <w:rPr>
        <w:color w:val="C00000"/>
        <w:sz w:val="48"/>
        <w:szCs w:val="48"/>
      </w:rPr>
    </w:pPr>
  </w:p>
  <w:p w:rsidR="00D1749A" w:rsidRDefault="00D1749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88759C"/>
    <w:multiLevelType w:val="hybridMultilevel"/>
    <w:tmpl w:val="7C52F3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803B2"/>
    <w:rsid w:val="0003469A"/>
    <w:rsid w:val="000558FE"/>
    <w:rsid w:val="00073CFF"/>
    <w:rsid w:val="000D461F"/>
    <w:rsid w:val="000D7223"/>
    <w:rsid w:val="00122DB5"/>
    <w:rsid w:val="00132372"/>
    <w:rsid w:val="0015224E"/>
    <w:rsid w:val="001A50DB"/>
    <w:rsid w:val="00242968"/>
    <w:rsid w:val="0026149E"/>
    <w:rsid w:val="00281ED4"/>
    <w:rsid w:val="002966BF"/>
    <w:rsid w:val="002B2003"/>
    <w:rsid w:val="002B6CBD"/>
    <w:rsid w:val="00316B59"/>
    <w:rsid w:val="00337FCB"/>
    <w:rsid w:val="003517D4"/>
    <w:rsid w:val="0036558E"/>
    <w:rsid w:val="00397964"/>
    <w:rsid w:val="003B1E1A"/>
    <w:rsid w:val="00412800"/>
    <w:rsid w:val="00487411"/>
    <w:rsid w:val="00494948"/>
    <w:rsid w:val="004B75D8"/>
    <w:rsid w:val="0052254B"/>
    <w:rsid w:val="0052465E"/>
    <w:rsid w:val="00580DC0"/>
    <w:rsid w:val="00586EB2"/>
    <w:rsid w:val="005E5B70"/>
    <w:rsid w:val="005E72D5"/>
    <w:rsid w:val="00637838"/>
    <w:rsid w:val="00651B67"/>
    <w:rsid w:val="006808E3"/>
    <w:rsid w:val="006B377A"/>
    <w:rsid w:val="006C7805"/>
    <w:rsid w:val="00707CFD"/>
    <w:rsid w:val="00727FA8"/>
    <w:rsid w:val="00824EB7"/>
    <w:rsid w:val="008263BB"/>
    <w:rsid w:val="00836C7B"/>
    <w:rsid w:val="008B6D2B"/>
    <w:rsid w:val="008D3EFD"/>
    <w:rsid w:val="008D74E7"/>
    <w:rsid w:val="00913B96"/>
    <w:rsid w:val="0097106A"/>
    <w:rsid w:val="009E1632"/>
    <w:rsid w:val="00A15500"/>
    <w:rsid w:val="00A43C11"/>
    <w:rsid w:val="00A61089"/>
    <w:rsid w:val="00A67310"/>
    <w:rsid w:val="00A70CEB"/>
    <w:rsid w:val="00A86C4A"/>
    <w:rsid w:val="00AA65B8"/>
    <w:rsid w:val="00AB768E"/>
    <w:rsid w:val="00AD5567"/>
    <w:rsid w:val="00B0464D"/>
    <w:rsid w:val="00B265B3"/>
    <w:rsid w:val="00B57917"/>
    <w:rsid w:val="00B64FFE"/>
    <w:rsid w:val="00BA2EA2"/>
    <w:rsid w:val="00BC67F8"/>
    <w:rsid w:val="00BD0BC0"/>
    <w:rsid w:val="00C65144"/>
    <w:rsid w:val="00C803B2"/>
    <w:rsid w:val="00CF0EC4"/>
    <w:rsid w:val="00D12339"/>
    <w:rsid w:val="00D1749A"/>
    <w:rsid w:val="00D360A2"/>
    <w:rsid w:val="00D41E5E"/>
    <w:rsid w:val="00D52A47"/>
    <w:rsid w:val="00D55C3D"/>
    <w:rsid w:val="00D64C49"/>
    <w:rsid w:val="00D842EE"/>
    <w:rsid w:val="00E674D9"/>
    <w:rsid w:val="00EE12DA"/>
    <w:rsid w:val="00F05CEA"/>
    <w:rsid w:val="00F36760"/>
    <w:rsid w:val="00F4246C"/>
    <w:rsid w:val="00FC7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C4A"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6C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6C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F36760"/>
    <w:pPr>
      <w:keepNext/>
      <w:widowControl w:val="0"/>
      <w:tabs>
        <w:tab w:val="left" w:pos="-720"/>
      </w:tabs>
      <w:suppressAutoHyphens/>
      <w:jc w:val="center"/>
      <w:outlineLvl w:val="3"/>
    </w:pPr>
    <w:rPr>
      <w:rFonts w:ascii="CG Times" w:eastAsia="Times New Roman" w:hAnsi="CG Times"/>
      <w:b/>
      <w:spacing w:val="-3"/>
      <w:sz w:val="3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03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03B2"/>
  </w:style>
  <w:style w:type="paragraph" w:styleId="Footer">
    <w:name w:val="footer"/>
    <w:basedOn w:val="Normal"/>
    <w:link w:val="FooterChar"/>
    <w:uiPriority w:val="99"/>
    <w:unhideWhenUsed/>
    <w:rsid w:val="00C803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03B2"/>
  </w:style>
  <w:style w:type="paragraph" w:styleId="BalloonText">
    <w:name w:val="Balloon Text"/>
    <w:basedOn w:val="Normal"/>
    <w:link w:val="BalloonTextChar"/>
    <w:uiPriority w:val="99"/>
    <w:semiHidden/>
    <w:unhideWhenUsed/>
    <w:rsid w:val="00C803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3B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163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rsid w:val="00F36760"/>
    <w:rPr>
      <w:rFonts w:ascii="CG Times" w:eastAsia="Times New Roman" w:hAnsi="CG Times"/>
      <w:b/>
      <w:spacing w:val="-3"/>
      <w:sz w:val="30"/>
      <w:lang w:val="en-GB" w:eastAsia="en-US"/>
    </w:rPr>
  </w:style>
  <w:style w:type="character" w:styleId="Hyperlink">
    <w:name w:val="Hyperlink"/>
    <w:basedOn w:val="DefaultParagraphFont"/>
    <w:rsid w:val="0003469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36C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6C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5246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C4A"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6C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6C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F36760"/>
    <w:pPr>
      <w:keepNext/>
      <w:widowControl w:val="0"/>
      <w:tabs>
        <w:tab w:val="left" w:pos="-720"/>
      </w:tabs>
      <w:suppressAutoHyphens/>
      <w:jc w:val="center"/>
      <w:outlineLvl w:val="3"/>
    </w:pPr>
    <w:rPr>
      <w:rFonts w:ascii="CG Times" w:eastAsia="Times New Roman" w:hAnsi="CG Times"/>
      <w:b/>
      <w:spacing w:val="-3"/>
      <w:sz w:val="3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03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03B2"/>
  </w:style>
  <w:style w:type="paragraph" w:styleId="Footer">
    <w:name w:val="footer"/>
    <w:basedOn w:val="Normal"/>
    <w:link w:val="FooterChar"/>
    <w:uiPriority w:val="99"/>
    <w:unhideWhenUsed/>
    <w:rsid w:val="00C803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03B2"/>
  </w:style>
  <w:style w:type="paragraph" w:styleId="BalloonText">
    <w:name w:val="Balloon Text"/>
    <w:basedOn w:val="Normal"/>
    <w:link w:val="BalloonTextChar"/>
    <w:uiPriority w:val="99"/>
    <w:semiHidden/>
    <w:unhideWhenUsed/>
    <w:rsid w:val="00C803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3B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163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rsid w:val="00F36760"/>
    <w:rPr>
      <w:rFonts w:ascii="CG Times" w:eastAsia="Times New Roman" w:hAnsi="CG Times"/>
      <w:b/>
      <w:spacing w:val="-3"/>
      <w:sz w:val="30"/>
      <w:lang w:val="en-GB" w:eastAsia="en-US"/>
    </w:rPr>
  </w:style>
  <w:style w:type="character" w:styleId="Hyperlink">
    <w:name w:val="Hyperlink"/>
    <w:basedOn w:val="DefaultParagraphFont"/>
    <w:rsid w:val="0003469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36C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6C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5246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Wellington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 Dietrich</dc:creator>
  <cp:lastModifiedBy>libbyw</cp:lastModifiedBy>
  <cp:revision>2</cp:revision>
  <cp:lastPrinted>2010-11-22T17:57:00Z</cp:lastPrinted>
  <dcterms:created xsi:type="dcterms:W3CDTF">2013-10-03T14:29:00Z</dcterms:created>
  <dcterms:modified xsi:type="dcterms:W3CDTF">2013-10-03T14:29:00Z</dcterms:modified>
</cp:coreProperties>
</file>